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 w:rsidR="003D1CA1">
        <w:rPr>
          <w:b/>
          <w:szCs w:val="28"/>
          <w:lang w:val="en-US"/>
        </w:rPr>
        <w:t>V</w:t>
      </w:r>
      <w:r w:rsidRPr="00F41EEC">
        <w:rPr>
          <w:b/>
          <w:szCs w:val="28"/>
        </w:rPr>
        <w:t xml:space="preserve"> кварталі 20</w:t>
      </w:r>
      <w:r w:rsidR="003D1CA1">
        <w:rPr>
          <w:b/>
          <w:szCs w:val="28"/>
        </w:rPr>
        <w:t>20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3D1CA1" w:rsidRPr="003D1CA1" w:rsidRDefault="003D1CA1" w:rsidP="003D1CA1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3D1CA1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3D1CA1">
        <w:rPr>
          <w:color w:val="000000"/>
          <w:sz w:val="28"/>
          <w:szCs w:val="28"/>
          <w:shd w:val="clear" w:color="auto" w:fill="FFFFFF"/>
          <w:lang w:val="uk-UA"/>
        </w:rPr>
        <w:t>IV</w:t>
      </w:r>
      <w:r w:rsidRPr="003D1CA1">
        <w:rPr>
          <w:color w:val="000000"/>
          <w:sz w:val="28"/>
          <w:szCs w:val="28"/>
          <w:shd w:val="clear" w:color="auto" w:fill="FFFFFF"/>
          <w:lang w:val="uk-UA"/>
        </w:rPr>
        <w:t xml:space="preserve"> кварталі</w:t>
      </w:r>
      <w:r w:rsidRPr="003D1CA1">
        <w:rPr>
          <w:color w:val="000000"/>
          <w:sz w:val="28"/>
          <w:szCs w:val="28"/>
          <w:shd w:val="clear" w:color="auto" w:fill="FFFFFF"/>
          <w:lang w:val="uk-UA"/>
        </w:rPr>
        <w:t xml:space="preserve"> 2020 року до Управління надійшло</w:t>
      </w:r>
      <w:r w:rsidRPr="003D1CA1">
        <w:rPr>
          <w:sz w:val="28"/>
          <w:szCs w:val="28"/>
          <w:lang w:val="uk-UA"/>
        </w:rPr>
        <w:t xml:space="preserve"> 40 звернень громадян, у тому числі </w:t>
      </w:r>
      <w:r w:rsidRPr="003D1CA1">
        <w:rPr>
          <w:color w:val="000000"/>
          <w:sz w:val="28"/>
          <w:szCs w:val="28"/>
          <w:lang w:val="uk-UA"/>
        </w:rPr>
        <w:t xml:space="preserve">4 </w:t>
      </w:r>
      <w:r w:rsidRPr="003D1CA1">
        <w:rPr>
          <w:sz w:val="28"/>
          <w:szCs w:val="28"/>
          <w:lang w:val="uk-UA"/>
        </w:rPr>
        <w:t xml:space="preserve">- колективних та 13 - повторних. 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Моніторинг звернень громадян свідчить, що найчастіше у зверненнях порушувались питання щодо </w:t>
      </w:r>
      <w:r w:rsidRPr="003D1CA1">
        <w:rPr>
          <w:spacing w:val="-6"/>
          <w:sz w:val="28"/>
          <w:szCs w:val="28"/>
          <w:lang w:val="uk-UA"/>
        </w:rPr>
        <w:t xml:space="preserve">незадовільного стану автомобільних доріг, проведення їхнього ремонту. Протягом ІV кварталу 2020 року до Управління надійшло 29 таких звернень. 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З них 2 звернення, в яких піднімалися питання необхідності встановлення дорожніх знаків, а саме: 1.33 «Діти» біля школи та 5.35.1, 5.35.2 «Пішохідний перехід» біля дитячого садочка в межах села </w:t>
      </w:r>
      <w:proofErr w:type="spellStart"/>
      <w:r w:rsidRPr="003D1CA1">
        <w:rPr>
          <w:sz w:val="28"/>
          <w:szCs w:val="28"/>
          <w:lang w:val="uk-UA"/>
        </w:rPr>
        <w:t>Киселівка</w:t>
      </w:r>
      <w:proofErr w:type="spellEnd"/>
      <w:r w:rsidRPr="003D1CA1">
        <w:rPr>
          <w:sz w:val="28"/>
          <w:szCs w:val="28"/>
          <w:lang w:val="uk-UA"/>
        </w:rPr>
        <w:t xml:space="preserve"> на автомобільній дорозі загального користування місцевого значення С251105 </w:t>
      </w:r>
      <w:proofErr w:type="spellStart"/>
      <w:r w:rsidRPr="003D1CA1">
        <w:rPr>
          <w:sz w:val="28"/>
          <w:szCs w:val="28"/>
          <w:lang w:val="uk-UA"/>
        </w:rPr>
        <w:t>Киселівка</w:t>
      </w:r>
      <w:proofErr w:type="spellEnd"/>
      <w:r w:rsidRPr="003D1CA1">
        <w:rPr>
          <w:sz w:val="28"/>
          <w:szCs w:val="28"/>
          <w:lang w:val="uk-UA"/>
        </w:rPr>
        <w:t xml:space="preserve">-Прогрес, а також встановлення знаку «Небезпечний поворот» на дорозі О250718 </w:t>
      </w:r>
      <w:proofErr w:type="spellStart"/>
      <w:r w:rsidRPr="003D1CA1">
        <w:rPr>
          <w:sz w:val="28"/>
          <w:szCs w:val="28"/>
          <w:lang w:val="uk-UA"/>
        </w:rPr>
        <w:t>Пархимів</w:t>
      </w:r>
      <w:proofErr w:type="spellEnd"/>
      <w:r w:rsidRPr="003D1CA1">
        <w:rPr>
          <w:sz w:val="28"/>
          <w:szCs w:val="28"/>
          <w:lang w:val="uk-UA"/>
        </w:rPr>
        <w:t xml:space="preserve"> – Тарасів – </w:t>
      </w:r>
      <w:proofErr w:type="spellStart"/>
      <w:r w:rsidRPr="003D1CA1">
        <w:rPr>
          <w:sz w:val="28"/>
          <w:szCs w:val="28"/>
          <w:lang w:val="uk-UA"/>
        </w:rPr>
        <w:t>Новики</w:t>
      </w:r>
      <w:proofErr w:type="spellEnd"/>
      <w:r w:rsidRPr="003D1CA1">
        <w:rPr>
          <w:sz w:val="28"/>
          <w:szCs w:val="28"/>
          <w:lang w:val="uk-UA"/>
        </w:rPr>
        <w:t xml:space="preserve"> (на ділянці Опеньки-Тарасів).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Щодо питання встановлення дорожніх знаків в с. </w:t>
      </w:r>
      <w:proofErr w:type="spellStart"/>
      <w:r w:rsidRPr="003D1CA1">
        <w:rPr>
          <w:sz w:val="28"/>
          <w:szCs w:val="28"/>
          <w:lang w:val="uk-UA"/>
        </w:rPr>
        <w:t>Киселівка</w:t>
      </w:r>
      <w:proofErr w:type="spellEnd"/>
      <w:r w:rsidRPr="003D1CA1">
        <w:rPr>
          <w:sz w:val="28"/>
          <w:szCs w:val="28"/>
          <w:lang w:val="uk-UA"/>
        </w:rPr>
        <w:t xml:space="preserve"> заявнику було роз’яснено, що роботи по встановленню даних дорожніх знаків включені в план підрядних робіт з експлуатаційного утримання автомобільних доріг загального користування місцевого значення на листопад 2020 року.</w:t>
      </w:r>
    </w:p>
    <w:p w:rsidR="003D1CA1" w:rsidRPr="003D1CA1" w:rsidRDefault="003D1CA1" w:rsidP="003D1CA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1CA1">
        <w:rPr>
          <w:color w:val="000000"/>
          <w:sz w:val="28"/>
          <w:szCs w:val="28"/>
          <w:shd w:val="clear" w:color="auto" w:fill="FFFFFF"/>
          <w:lang w:val="uk-UA"/>
        </w:rPr>
        <w:t xml:space="preserve">В 2-х зверненнях піднімалося питання щодо проїзду великогабаритних транспортних засобів масою більше 24 т по </w:t>
      </w:r>
      <w:r w:rsidRPr="003D1CA1">
        <w:rPr>
          <w:sz w:val="28"/>
          <w:szCs w:val="28"/>
          <w:lang w:val="uk-UA"/>
        </w:rPr>
        <w:t xml:space="preserve">автомобільній дорозі загального користування місцевого значення О250718 </w:t>
      </w:r>
      <w:proofErr w:type="spellStart"/>
      <w:r w:rsidRPr="003D1CA1">
        <w:rPr>
          <w:sz w:val="28"/>
          <w:szCs w:val="28"/>
          <w:lang w:val="uk-UA"/>
        </w:rPr>
        <w:t>Пархимів</w:t>
      </w:r>
      <w:proofErr w:type="spellEnd"/>
      <w:r w:rsidRPr="003D1CA1">
        <w:rPr>
          <w:sz w:val="28"/>
          <w:szCs w:val="28"/>
          <w:lang w:val="uk-UA"/>
        </w:rPr>
        <w:t xml:space="preserve"> – Тарасів – </w:t>
      </w:r>
      <w:proofErr w:type="spellStart"/>
      <w:r w:rsidRPr="003D1CA1">
        <w:rPr>
          <w:sz w:val="28"/>
          <w:szCs w:val="28"/>
          <w:lang w:val="uk-UA"/>
        </w:rPr>
        <w:t>Новики</w:t>
      </w:r>
      <w:proofErr w:type="spellEnd"/>
      <w:r w:rsidRPr="003D1CA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3D1CA1">
        <w:rPr>
          <w:color w:val="000000"/>
          <w:sz w:val="27"/>
          <w:szCs w:val="27"/>
          <w:shd w:val="clear" w:color="auto" w:fill="FFFFFF"/>
          <w:lang w:val="uk-UA"/>
        </w:rPr>
        <w:t xml:space="preserve">Режим обмеження або заборони руху може вводитись лише на строк дії небезпечних умов із визначенням маршрутів об’їзду за погодженням із уповноваженими підрозділами Національної поліції. Зважаючи на вищеподане, з метою недопущення руйнування дороги та притягнення до відповідальності водіїв транспортних  засобів, вагові параметри яких перевищують встановлені норми, Управлінням капітального будівництва направлені відповідні звернення до Управління патрульної поліції в Чернігівській області та до Управління </w:t>
      </w:r>
      <w:proofErr w:type="spellStart"/>
      <w:r w:rsidRPr="003D1CA1">
        <w:rPr>
          <w:color w:val="000000"/>
          <w:sz w:val="27"/>
          <w:szCs w:val="27"/>
          <w:shd w:val="clear" w:color="auto" w:fill="FFFFFF"/>
          <w:lang w:val="uk-UA"/>
        </w:rPr>
        <w:t>Укртрансбезпеки</w:t>
      </w:r>
      <w:proofErr w:type="spellEnd"/>
      <w:r w:rsidRPr="003D1CA1">
        <w:rPr>
          <w:color w:val="000000"/>
          <w:sz w:val="27"/>
          <w:szCs w:val="27"/>
          <w:shd w:val="clear" w:color="auto" w:fill="FFFFFF"/>
          <w:lang w:val="uk-UA"/>
        </w:rPr>
        <w:t xml:space="preserve"> в Чернігівській області про що було повідомлено заявнику у відповідях.</w:t>
      </w:r>
    </w:p>
    <w:p w:rsidR="003D1CA1" w:rsidRPr="003D1CA1" w:rsidRDefault="003D1CA1" w:rsidP="003D1CA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3D1CA1">
        <w:rPr>
          <w:sz w:val="28"/>
          <w:szCs w:val="28"/>
          <w:lang w:val="uk-UA"/>
        </w:rPr>
        <w:t xml:space="preserve">У зверненні, яке надійшло від громадянина з м. Прилуки, </w:t>
      </w:r>
      <w:r w:rsidRPr="003D1CA1">
        <w:rPr>
          <w:color w:val="000000"/>
          <w:sz w:val="28"/>
          <w:szCs w:val="28"/>
          <w:shd w:val="clear" w:color="auto" w:fill="FFFFFF"/>
          <w:lang w:val="uk-UA"/>
        </w:rPr>
        <w:t>піднімалося питання щодо можливості створення міжвідомчої комісії на рівні області з метою перевірки бездіяльності працівників Прилуцької міської ради. Звернення було повернуто до Чернігівської ОДА у зв’язку з тим, що питання, зазначене в зверненні, не входить до компетенції Управління.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Також, від громадянина з с. </w:t>
      </w:r>
      <w:proofErr w:type="spellStart"/>
      <w:r w:rsidRPr="003D1CA1">
        <w:rPr>
          <w:sz w:val="28"/>
          <w:szCs w:val="28"/>
          <w:lang w:val="uk-UA"/>
        </w:rPr>
        <w:t>Нехаївка</w:t>
      </w:r>
      <w:proofErr w:type="spellEnd"/>
      <w:r w:rsidRPr="003D1CA1">
        <w:rPr>
          <w:sz w:val="28"/>
          <w:szCs w:val="28"/>
          <w:lang w:val="uk-UA"/>
        </w:rPr>
        <w:t xml:space="preserve"> </w:t>
      </w:r>
      <w:proofErr w:type="spellStart"/>
      <w:r w:rsidRPr="003D1CA1">
        <w:rPr>
          <w:sz w:val="28"/>
          <w:szCs w:val="28"/>
          <w:lang w:val="uk-UA"/>
        </w:rPr>
        <w:t>Коропського</w:t>
      </w:r>
      <w:proofErr w:type="spellEnd"/>
      <w:r w:rsidRPr="003D1CA1">
        <w:rPr>
          <w:sz w:val="28"/>
          <w:szCs w:val="28"/>
          <w:lang w:val="uk-UA"/>
        </w:rPr>
        <w:t xml:space="preserve"> району надійшло звернення, яке стосувалося строків здачі в експлуатацію нової сільської лікарської амбулаторії в с. </w:t>
      </w:r>
      <w:proofErr w:type="spellStart"/>
      <w:r w:rsidRPr="003D1CA1">
        <w:rPr>
          <w:sz w:val="28"/>
          <w:szCs w:val="28"/>
          <w:lang w:val="uk-UA"/>
        </w:rPr>
        <w:t>Нехаївка</w:t>
      </w:r>
      <w:proofErr w:type="spellEnd"/>
      <w:r w:rsidRPr="003D1CA1">
        <w:rPr>
          <w:sz w:val="28"/>
          <w:szCs w:val="28"/>
          <w:lang w:val="uk-UA"/>
        </w:rPr>
        <w:t xml:space="preserve">. Громадянину було роз’яснено, що Управлінням у вересні 2020 року розпочато процедуру передачі об’єкта у власність </w:t>
      </w:r>
      <w:proofErr w:type="spellStart"/>
      <w:r w:rsidRPr="003D1CA1">
        <w:rPr>
          <w:sz w:val="28"/>
          <w:szCs w:val="28"/>
          <w:lang w:val="uk-UA"/>
        </w:rPr>
        <w:t>Коропської</w:t>
      </w:r>
      <w:proofErr w:type="spellEnd"/>
      <w:r w:rsidRPr="003D1CA1">
        <w:rPr>
          <w:sz w:val="28"/>
          <w:szCs w:val="28"/>
          <w:lang w:val="uk-UA"/>
        </w:rPr>
        <w:t xml:space="preserve"> громади. Однак, у зв’язку із змінами в адміністративно-територіальному устрої Чернігівської області процес передачі </w:t>
      </w:r>
      <w:proofErr w:type="spellStart"/>
      <w:r w:rsidRPr="003D1CA1">
        <w:rPr>
          <w:sz w:val="28"/>
          <w:szCs w:val="28"/>
          <w:lang w:val="uk-UA"/>
        </w:rPr>
        <w:t>відтерміновується</w:t>
      </w:r>
      <w:proofErr w:type="spellEnd"/>
      <w:r w:rsidRPr="003D1CA1">
        <w:rPr>
          <w:sz w:val="28"/>
          <w:szCs w:val="28"/>
          <w:lang w:val="uk-UA"/>
        </w:rPr>
        <w:t xml:space="preserve">. Після офіційного перейменування органів місцевого </w:t>
      </w:r>
      <w:r w:rsidRPr="003D1CA1">
        <w:rPr>
          <w:sz w:val="28"/>
          <w:szCs w:val="28"/>
          <w:lang w:val="uk-UA"/>
        </w:rPr>
        <w:lastRenderedPageBreak/>
        <w:t>самоврядування та змінення назви громади в державних реєстрах, в частині уточнення назви району, буде продовжена та завершена процедура передачі.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Представник парафії Успіння Пресвятої Богородиці УГКЦ в м. </w:t>
      </w:r>
      <w:proofErr w:type="spellStart"/>
      <w:r w:rsidRPr="003D1CA1">
        <w:rPr>
          <w:sz w:val="28"/>
          <w:szCs w:val="28"/>
          <w:lang w:val="uk-UA"/>
        </w:rPr>
        <w:t>Мена</w:t>
      </w:r>
      <w:proofErr w:type="spellEnd"/>
      <w:r w:rsidRPr="003D1CA1">
        <w:rPr>
          <w:sz w:val="28"/>
          <w:szCs w:val="28"/>
          <w:lang w:val="uk-UA"/>
        </w:rPr>
        <w:t xml:space="preserve"> звернувся до Управління з питання незавершеної будівлі школи в м. </w:t>
      </w:r>
      <w:proofErr w:type="spellStart"/>
      <w:r w:rsidRPr="003D1CA1">
        <w:rPr>
          <w:sz w:val="28"/>
          <w:szCs w:val="28"/>
          <w:lang w:val="uk-UA"/>
        </w:rPr>
        <w:t>Мена</w:t>
      </w:r>
      <w:proofErr w:type="spellEnd"/>
      <w:r w:rsidRPr="003D1CA1">
        <w:rPr>
          <w:sz w:val="28"/>
          <w:szCs w:val="28"/>
          <w:lang w:val="uk-UA"/>
        </w:rPr>
        <w:t xml:space="preserve"> по вулиці Корольова, а саме демонтажу аварійного навісу. Будівництво школи було призупинено через відсутність фінансування ще у березні 1995 року. Управління неодноразово зверталося до Менської міської ради та до Менської районної ради з пропозицією про прийняття витрат по зазначеному об’єкту незавершеного будівництва з балансу Управління, що дало б можливість відповідному органу місцевого самоврядування завершити його добудову або іншим чином розпорядитись зазначеним майном. У зв’язку з вищевикладеним, заявнику було запропоновано звернутись з даним питанням до Менської міської ради.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 - невідкладно (не пізніше п’ятнадцяти днів від дня їх отримання). 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>Слід зазначити, що вирішення деяких порушених у зверненнях питань належить до компетенції інших органів влади. Тому окремі звернення, що надходять до Управління перенаправляються за належністю, заявникам надаються про це роз’яснення.</w:t>
      </w:r>
    </w:p>
    <w:p w:rsidR="003D1CA1" w:rsidRPr="003D1CA1" w:rsidRDefault="003D1CA1" w:rsidP="003D1CA1">
      <w:pPr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За результатами розгляду 34 звернень заявникам надані роз’яснення, 5 звернень </w:t>
      </w:r>
      <w:proofErr w:type="spellStart"/>
      <w:r w:rsidRPr="003D1CA1">
        <w:rPr>
          <w:sz w:val="28"/>
          <w:szCs w:val="28"/>
          <w:lang w:val="uk-UA"/>
        </w:rPr>
        <w:t>перенаправлено</w:t>
      </w:r>
      <w:proofErr w:type="spellEnd"/>
      <w:r w:rsidRPr="003D1CA1">
        <w:rPr>
          <w:sz w:val="28"/>
          <w:szCs w:val="28"/>
          <w:lang w:val="uk-UA"/>
        </w:rPr>
        <w:t xml:space="preserve"> на адресу Служби автомобільних доріг у Чернігівській області </w:t>
      </w:r>
      <w:r w:rsidRPr="003D1CA1">
        <w:rPr>
          <w:color w:val="000000"/>
          <w:sz w:val="28"/>
          <w:szCs w:val="28"/>
          <w:shd w:val="clear" w:color="auto" w:fill="FFFFFF"/>
          <w:lang w:val="uk-UA"/>
        </w:rPr>
        <w:t>для подальшого розгляду</w:t>
      </w:r>
      <w:r w:rsidRPr="003D1CA1">
        <w:rPr>
          <w:sz w:val="28"/>
          <w:szCs w:val="28"/>
          <w:lang w:val="uk-UA"/>
        </w:rPr>
        <w:t xml:space="preserve"> </w:t>
      </w:r>
      <w:r w:rsidRPr="003D1CA1">
        <w:rPr>
          <w:color w:val="000000"/>
          <w:sz w:val="28"/>
          <w:szCs w:val="28"/>
          <w:shd w:val="clear" w:color="auto" w:fill="FFFFFF"/>
          <w:lang w:val="uk-UA"/>
        </w:rPr>
        <w:t>у зв’язку з тим, що вирішення викладених у даних зверненнях питань не відноситься до компетенції Управління</w:t>
      </w:r>
      <w:r w:rsidRPr="003D1CA1">
        <w:rPr>
          <w:sz w:val="28"/>
          <w:szCs w:val="28"/>
          <w:lang w:val="uk-UA"/>
        </w:rPr>
        <w:t xml:space="preserve"> та 1 звернення наразі знаходиться на розгляді у профільному відділі, так як термін виконання даного звернення, відповідно до Закону України «Про звернення громадян», датується січнем 2021 року. </w:t>
      </w:r>
    </w:p>
    <w:p w:rsidR="003D1CA1" w:rsidRPr="003D1CA1" w:rsidRDefault="003D1CA1" w:rsidP="003D1CA1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3D1CA1">
        <w:rPr>
          <w:sz w:val="28"/>
          <w:szCs w:val="28"/>
          <w:lang w:val="uk-UA"/>
        </w:rPr>
        <w:t xml:space="preserve">Ведеться відповідна робота щодо недопущення надання некваліфікованих, неоднозначних, необґрунтованих або неповних відповідей на звернення громадян. </w:t>
      </w:r>
    </w:p>
    <w:p w:rsidR="00567E2C" w:rsidRPr="003D1CA1" w:rsidRDefault="00567E2C" w:rsidP="003D1CA1">
      <w:pPr>
        <w:tabs>
          <w:tab w:val="left" w:pos="1418"/>
        </w:tabs>
        <w:ind w:firstLine="567"/>
        <w:jc w:val="both"/>
        <w:rPr>
          <w:lang w:val="uk-UA"/>
        </w:rPr>
      </w:pPr>
    </w:p>
    <w:sectPr w:rsidR="00567E2C" w:rsidRPr="003D1CA1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3D1CA1"/>
    <w:rsid w:val="00567E2C"/>
    <w:rsid w:val="005B7552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DDE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2022-11-16T11:04:00Z</dcterms:created>
  <dcterms:modified xsi:type="dcterms:W3CDTF">2022-11-16T11:04:00Z</dcterms:modified>
</cp:coreProperties>
</file>